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仿宋_GB2312"/>
          <w:spacing w:val="-20"/>
        </w:rPr>
      </w:pPr>
      <w:r>
        <w:rPr>
          <w:rFonts w:hint="eastAsia" w:ascii="仿宋_GB2312"/>
          <w:spacing w:val="-20"/>
        </w:rPr>
        <w:t>附件</w:t>
      </w:r>
      <w:r>
        <w:rPr>
          <w:rFonts w:hint="eastAsia" w:ascii="宋体" w:hAnsi="宋体"/>
          <w:spacing w:val="-20"/>
        </w:rPr>
        <w:t>1</w:t>
      </w:r>
      <w:r>
        <w:rPr>
          <w:rFonts w:hint="eastAsia" w:ascii="仿宋_GB2312"/>
          <w:spacing w:val="-20"/>
        </w:rPr>
        <w:t>：</w:t>
      </w:r>
    </w:p>
    <w:p>
      <w:pPr>
        <w:adjustRightInd w:val="0"/>
        <w:spacing w:after="100" w:afterAutospacing="1" w:line="600" w:lineRule="exact"/>
        <w:jc w:val="center"/>
        <w:rPr>
          <w:rFonts w:ascii="方正小标宋简体" w:hAnsi="宋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公开招聘岗位一览表</w:t>
      </w:r>
    </w:p>
    <w:tbl>
      <w:tblPr>
        <w:tblStyle w:val="4"/>
        <w:tblW w:w="94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00"/>
        <w:gridCol w:w="820"/>
        <w:gridCol w:w="63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缺编部门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6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岗位优先选拔条件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 w:bidi="ar"/>
              </w:rPr>
              <w:t>火灾调查岗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 xml:space="preserve">1.持有C1驾驶证，驾驶技术过硬；                                   2.熟练运用制图软件；                                          3.具备一定的文稿撰写水平；                                    4.有公安部门工作经验；                                        5.大专或以上学历优先考虑。  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财务岗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1.审计，具有行政单位或事务所审计工作经验；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2.采购，具有政府采购工作经验；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3.会计，具有行政单位出纳或核算或资产管理工作经验；             4.全日制大专或以上学历，财会相关专业优先。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通信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 w:bidi="ar"/>
              </w:rPr>
              <w:t>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1.计算机相关专业专科以上学历；                                2.性别不限；                                                  3.年龄20至35周岁以内；                                        4.能熟练操作计算机，熟悉网络维护等相关专业知识；                       5.因岗位工作性质，需要能吃苦耐劳，能接受外勤任务工作通信人员；                                                  6.有工作经验者，条件可适度放宽。。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 w:bidi="ar"/>
              </w:rPr>
              <w:t>党建岗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1、具备一定的文稿撰写水平；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2、熟练使用办公软件；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3、有相关党建工作经验优先；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 w:bidi="ar"/>
              </w:rPr>
              <w:t>安检岗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1、完成安检业务录入；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2、制作法律文书、上传、归档；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 xml:space="preserve">3、完成执法记录仪视频的上传和管理；                              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 xml:space="preserve">4、将行政许可的信息进行公示；    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 xml:space="preserve">5、辅助完成安检、行政处罚事项；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6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新闻宣传岗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Style w:val="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  <w:t>（宣传岗位）</w:t>
            </w:r>
            <w:r>
              <w:rPr>
                <w:rStyle w:val="6"/>
                <w:lang w:bidi="ar"/>
              </w:rPr>
              <w:t>1.负责宣传开放站的</w:t>
            </w:r>
            <w:r>
              <w:rPr>
                <w:rStyle w:val="6"/>
                <w:rFonts w:eastAsia="宋体"/>
                <w:lang w:eastAsia="zh-CN" w:bidi="ar"/>
              </w:rPr>
              <w:t>文化</w:t>
            </w:r>
            <w:r>
              <w:rPr>
                <w:rStyle w:val="6"/>
                <w:lang w:bidi="ar"/>
              </w:rPr>
              <w:t>宣传、授课培训工作；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Style w:val="6"/>
                <w:lang w:bidi="ar"/>
              </w:rPr>
            </w:pPr>
            <w:r>
              <w:rPr>
                <w:rStyle w:val="6"/>
                <w:lang w:bidi="ar"/>
              </w:rPr>
              <w:t>2.负责撰写周宣传工作总结，统计宣传数据、素材总结归档；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Style w:val="6"/>
                <w:lang w:bidi="ar"/>
              </w:rPr>
              <w:t>3.完成领导交办的宣传培训工作。</w:t>
            </w:r>
            <w:r>
              <w:rPr>
                <w:rStyle w:val="6"/>
                <w:rFonts w:hint="default"/>
                <w:lang w:bidi="ar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Style w:val="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lang w:bidi="ar"/>
              </w:rPr>
              <w:t>（美工岗位）</w:t>
            </w:r>
            <w:r>
              <w:rPr>
                <w:rStyle w:val="6"/>
                <w:lang w:bidi="ar"/>
              </w:rPr>
              <w:t>1.主要负责美术编辑、视频剪辑、新媒体抖音微博等制作和运营，对接外媒开展宣传工作。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Style w:val="6"/>
                <w:lang w:bidi="ar"/>
              </w:rPr>
            </w:pPr>
            <w:r>
              <w:rPr>
                <w:rStyle w:val="6"/>
                <w:lang w:bidi="ar"/>
              </w:rPr>
              <w:t>2.协助对接</w:t>
            </w:r>
            <w:r>
              <w:rPr>
                <w:rStyle w:val="6"/>
                <w:rFonts w:eastAsia="宋体"/>
                <w:lang w:eastAsia="zh-CN" w:bidi="ar"/>
              </w:rPr>
              <w:t>上级单位</w:t>
            </w:r>
            <w:r>
              <w:rPr>
                <w:rStyle w:val="6"/>
                <w:lang w:bidi="ar"/>
              </w:rPr>
              <w:t>新闻宣传处，开展日常阶段性任务工作，沟通协调辖区街道、行业部门积极开展宣传工作；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Style w:val="6"/>
                <w:lang w:bidi="ar"/>
              </w:rPr>
              <w:t>3.完成领导交办的宣传工作；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 w:bidi="ar"/>
              </w:rPr>
              <w:t>辅助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执法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 w:bidi="ar"/>
              </w:rPr>
              <w:t>岗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8</w:t>
            </w:r>
          </w:p>
        </w:tc>
        <w:tc>
          <w:tcPr>
            <w:tcW w:w="6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1.从事日常检查和执法案件的办理，有相关工作经验的优先；</w:t>
            </w:r>
          </w:p>
          <w:p>
            <w:pPr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Style w:val="6"/>
                <w:rFonts w:hint="eastAsia" w:eastAsia="宋体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Style w:val="6"/>
                <w:rFonts w:hint="default"/>
                <w:lang w:bidi="ar"/>
              </w:rPr>
              <w:t>.大学本科优先。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 w:bidi="ar"/>
              </w:rPr>
              <w:t>法务岗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6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.有C1或以上驾照，驾驶技术过硬；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.大专或以上学历；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.有监督执法经验</w:t>
            </w:r>
            <w:r>
              <w:rPr>
                <w:rFonts w:hint="eastAsia" w:ascii="宋体" w:hAnsi="宋体" w:eastAsia="宋体" w:cs="宋体"/>
                <w:kern w:val="0"/>
                <w:sz w:val="20"/>
                <w:lang w:eastAsia="zh-CN" w:bidi="ar"/>
              </w:rPr>
              <w:t>优先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9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内勤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 w:bidi="ar"/>
              </w:rPr>
              <w:t>岗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2</w:t>
            </w:r>
          </w:p>
        </w:tc>
        <w:tc>
          <w:tcPr>
            <w:tcW w:w="6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 xml:space="preserve">1、制作收集本单位所有执法档案；  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 xml:space="preserve"> 2、认真学习档案专业知识,提高业务技能,熟悉档案业务工作规范和归档内容,熟练掌握本单位所存档案的数量、种类、保管期限、存放位置。                   3、做好档案的收集、整理、鉴定、统计、保管、利用等各项工作。                       4、定期做好档案的检查、核对、清理、统计、编绘工作，做到账物相符。   5、完成领导交待的其他和档案相关的工作。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</w:pPr>
          </w:p>
        </w:tc>
        <w:tc>
          <w:tcPr>
            <w:tcW w:w="1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</w:pPr>
          </w:p>
        </w:tc>
        <w:tc>
          <w:tcPr>
            <w:tcW w:w="6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1.撰写各类材料，总结，讲话稿；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2.统计数据，完成领导交办各类任务；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3.对接后勤组，处理各类经费花销；"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Yjc0YjI5NTNmN2Q3ZjQ2NDkzNjc4MjUzYmEwZjQifQ=="/>
  </w:docVars>
  <w:rsids>
    <w:rsidRoot w:val="6B0B1D0F"/>
    <w:rsid w:val="000F5295"/>
    <w:rsid w:val="002D752C"/>
    <w:rsid w:val="0034313A"/>
    <w:rsid w:val="003D4306"/>
    <w:rsid w:val="00872CBC"/>
    <w:rsid w:val="00A279B7"/>
    <w:rsid w:val="00BE039A"/>
    <w:rsid w:val="00F0653B"/>
    <w:rsid w:val="02216164"/>
    <w:rsid w:val="11847C41"/>
    <w:rsid w:val="12E36BE9"/>
    <w:rsid w:val="1F884DA0"/>
    <w:rsid w:val="35AA70E0"/>
    <w:rsid w:val="440E3217"/>
    <w:rsid w:val="48F61A16"/>
    <w:rsid w:val="5DFC6896"/>
    <w:rsid w:val="631101D6"/>
    <w:rsid w:val="69C957FA"/>
    <w:rsid w:val="6B0B1D0F"/>
    <w:rsid w:val="75E95091"/>
    <w:rsid w:val="7D6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paragraph" w:customStyle="1" w:styleId="7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  <w:style w:type="character" w:customStyle="1" w:styleId="8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919</Words>
  <Characters>955</Characters>
  <Lines>10</Lines>
  <Paragraphs>3</Paragraphs>
  <TotalTime>40</TotalTime>
  <ScaleCrop>false</ScaleCrop>
  <LinksUpToDate>false</LinksUpToDate>
  <CharactersWithSpaces>1433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2021-03-16T09:55:00Z</dcterms:created>
  <dc:creator>sherry君</dc:creator>
  <cp:lastModifiedBy>Administrator</cp:lastModifiedBy>
  <dcterms:modified xsi:type="dcterms:W3CDTF">2022-05-26T01:53:24Z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08C50C0321A24A8D9F452D6CE7A0ABC8</vt:lpwstr>
  </property>
</Properties>
</file>